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776" w:rsidRDefault="00EC2DDC">
      <w:pPr>
        <w:shd w:val="clear" w:color="auto" w:fill="F8F8F8"/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МОЙ-КА! DS ЖАРИТ ПОДАРКИ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- Правила</w:t>
      </w:r>
    </w:p>
    <w:p w:rsidR="00B57776" w:rsidRDefault="00B57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776" w:rsidRDefault="00EC2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проведения стимулирующего мероприятия «МОЙ-КА!DS ЖАРИТ ПОДАРКИ»</w:t>
      </w:r>
    </w:p>
    <w:p w:rsidR="00B57776" w:rsidRDefault="00B57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положения.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стимулирующее мероприятие «МОЙ-КА!DS жарит подарки» (далее – «Акция»), проводится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изложенным ниже условиям (далее – «Правила»). 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Акция направлена на стимулирование приобретения автомоечных услуг, расположенных в городах: Воронеж и Воронежская область, Новый Оскол, Москва и Московская область, Саратов, Севастополь, Пенза, Астр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ахань, Казань, Владимирская область, Ивановская область, Тамбов выше и далее по тексту Правил, именуемых в дальнейшем «АМС»;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  Акция не преследует цели получения прибыли, либо иного дохода. Плата за участие в Акции не взимается. Оплата покупки, совершенн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на АМС, не является платой за участие в Акции; 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  Призовой фонд Акции за счет средств от продаж товара в АМС не формируется.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Акция проводится на территории Российской Федерации.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Акция не является лотереей или иной основанной на риске игрой.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Список АМС Участников Акции: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Московская обл., Видное, Белокаменное шоссе, вл. 2а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Московская обл., г. Лыткарино, ул. Степана Степанова, 33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Московская обл., г. Химки, ул. Квартал Клязьма, 1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Московская обл., г. Серпухов, ул. Чернышевского, 64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обл., г. Видное, ул. Вокзальная улица, 5/К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Московская обл., г. Воскресенск, с. Михалёво, ул. Загородная 31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Московская обл., г. Воскресенск, п.г.т. Белоозерский, ул. Коммунальная, 12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Москва, ул. Подольских курсантов, 17к2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Москва, ул. Академика Скрябина, 21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Москва, ул. Красная сосна, 2к1с10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Белгородская обл., г. Новый Оскол, ул. Луговая, соор.1б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 г. Нововоронеж, ул. Воронежское шоссе, 1а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с. Новая Усмань, ул. Солнечная, 2б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х. Ветряк, ул. Выборская, 17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обл., пос. Отрадное, ул. Магистральная 8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Воронеж, ул. 9 Января, 68/3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Воронеж, ул. Солнечная, 8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Воронеж, ул. Димитрова, 91А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г. Воронеж,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Антонова-Овсеенко, 17В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Воронеж, ул. Любы Шевцовой, 34в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Воронеж, ул. Софьи Перовской, 1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Воронеж, ул. Новосибирская, 13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Воронеж, ул. Димитрова, 159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Воронеж, ул. Новосибирская, 69А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Воронеж, ул. Дорожная, 84Д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Воронеж, ул. Брусилова, 4Е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Воронеж, ул. Острогожская, 148/4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Воронеж, ул. Димитрова, 91а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Воронеж, ул. ул. Ломоносова, 127а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Воронеж, ул. Острогожская, 111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Воронеж, </w:t>
      </w:r>
      <w:bookmarkStart w:id="0" w:name="_Hlk19932080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Брусилова 4/1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Воронеж, ул. Кольцовская, 24б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Воронеж, ул. проспект Патриотов, 67г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Воронеж, 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Транспортная, 20а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Воронеж, ул. Набережная Максима Горького 33в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Воронеж, ул. Московский пр-т 86б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Воронеж, ул. Южно-Моравская, 1б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Воронеж, ул. Московский пр-т 11а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Воронеж, ул. Ленинский проспект, 176а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Воронеж, ул. Героев сибиряков, 2б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Воронеж, ул. Антонова-Овсеенко, 31/2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Ростовская обл. г. Семикаракорск, ул. Бориса Куликова, 42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Саратов, ул. Московское шоссе, 10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Тамбовская область, г. Котовск (СХПК «Кузьминский»)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Тамбовская область, поселок Строитель, ул. Придорожная, д.46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Тамбо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ул. Агапкина, 2Б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Тамбов, ул. Московская, 15Б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Тамбов, ул. Московская 13б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Тамбов, ул. Комиссара Московского, 21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Тамбов, ул. Мичуринская, д. 224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Севастополь, ул. Фиолентовское шоссе, 1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Владимирская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ласть, г. Кольчугино, пос. Белая речка, ул. Садовая, 1в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Владимир, ул. Промышленный проезд, 2а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г. Казань, ул. Габдуллы Тукая, 111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Казань, ул. Родины, 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Казань, ул. Минская, 11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Казань, ул. Фатыха Амирхана, 3/2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Ивановская область, г. Кохма, ул. Ивановская, 7а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Пенза, ул. Ладожская, 122а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Пенза, пр-т. Строителей, 2г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Пенза, ул. Бекешская, 15</w:t>
      </w: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Пенза, ул. Ладожская, 105а</w:t>
      </w:r>
    </w:p>
    <w:p w:rsidR="00B57776" w:rsidRDefault="00B577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Организатор Акции.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Общество с ограниченной ответственностью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«Торговый дом Мой-ка»  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(ООО «Торговый дом Мой-ка»). Юридический адрес: 394033, Воронежская область, 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Воронеж, ул. Брусилова, здание, 4Е, офис 206. 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ИНН/КПП 3662995106/366301001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 1153668019340</w:t>
      </w:r>
    </w:p>
    <w:p w:rsidR="00B57776" w:rsidRDefault="00B577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Сроки проведения Акции.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Общий срок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Акции: с «16» июня 2025г. по «31» июля 2025г. включительно. 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Указанный срок включает в себя: с «16» июня 2025г. по «31» июля 2025г. – регистрация участников в Акции, «08» августа 2025 г. – выбор победителей.</w:t>
      </w:r>
    </w:p>
    <w:p w:rsidR="00B57776" w:rsidRDefault="00B577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Права и обязанности участников и Органи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затора Акции.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К участию в Акции допускаются дееспособные гражданине РФ, физические лица, достигшие возраста 18 (восемнадцати) лет, принявшие условия настоящих Правил в полном объеме и соответствующие требованиям, предъявляемым настоящими Правилами к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частнику Акции.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Участник Акции вправе требовать от Организатора Акции получения информации об Акции в соответствии с Правилами Акции;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Участники Акции обязаны выполнять все действия, связанные с участием в Акции 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получением подарков, в установле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 Правилами Акции сроки и порядке.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Организатор оставляет за собой право вносить изменения в настоящие Правила 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обязательной публикацией таких изменений на сайте: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https://www.moy-ka.ru/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Организатор вправе временно приостановить и досрочно прекратить проведение Акции, опубликовав в источниках, с помощью которых сообщалось о проведении Акции,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соответствующее сообщение или иным способом публично уведомить о таком прекращении.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изатор Акции оставляет за собой право не вступать в письменные переговоры либо иные контакты с участниками Акции, кроме случаев, предусмотренных настоящими Правилами, действующим законодательством Российской Федерации.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Организатор вправе на свое усмот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рение в одностороннем порядке признать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недействительными все заявки на участие, а также запретить дальнейшее участие                        в настоящей Акции любому лицу, которое подделывает или извлекает выгоду из любой подделки процесса участия в Акции,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же действует в нарушение настоящих Правил, действует деструктивным образом или осуществляет действия с намерением досаждать, оскорблять, угрожать или причинять беспокойство любому иному лицу, которое может быть связано с настоящей Акцией.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Факт 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стия в Акции подразумевает ознакомление и согласие с настоящими Правилами. Согласие с Правилами является полным и безоговорочным.</w:t>
      </w:r>
    </w:p>
    <w:p w:rsidR="00B57776" w:rsidRDefault="00B577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Порядок проведения Акции.</w:t>
      </w:r>
    </w:p>
    <w:p w:rsidR="00B57776" w:rsidRDefault="00EC2DDC">
      <w:pPr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 Для участия в Акции необходимо в срок, указанный в п. 3.1., осуществить оплату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мойки на сумму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от 1000 руб. включительно за время участия в Акции с использованием карты или мобильного приложения (списания и зачисления).</w:t>
      </w:r>
    </w:p>
    <w:p w:rsidR="00B57776" w:rsidRDefault="00EC2DDC">
      <w:pPr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5.1.2. Зарегистрироваться на промосайте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hyperlink r:id="rId7" w:tooltip="https://moy-ka.ru/promo/" w:history="1">
        <w:r>
          <w:rPr>
            <w:rStyle w:val="af9"/>
            <w:rFonts w:ascii="Times New Roman" w:hAnsi="Times New Roman" w:cs="Times New Roman"/>
            <w:b/>
            <w:bCs/>
            <w:color w:val="0070C0"/>
            <w:sz w:val="24"/>
            <w:szCs w:val="24"/>
          </w:rPr>
          <w:t>htt</w:t>
        </w:r>
        <w:r>
          <w:rPr>
            <w:rStyle w:val="af9"/>
            <w:rFonts w:ascii="Times New Roman" w:hAnsi="Times New Roman" w:cs="Times New Roman"/>
            <w:b/>
            <w:bCs/>
            <w:color w:val="0070C0"/>
            <w:sz w:val="24"/>
            <w:szCs w:val="24"/>
          </w:rPr>
          <w:t>ps://moy-ka.ru/promo/</w:t>
        </w:r>
      </w:hyperlink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 где указать номер телефона, привязанный к учетной записи мобильного приложения МОЙ-КА!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>DS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.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Призовой фонд акции:</w:t>
      </w:r>
    </w:p>
    <w:p w:rsidR="00B57776" w:rsidRDefault="00B577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5665"/>
        <w:gridCol w:w="1320"/>
      </w:tblGrid>
      <w:tr w:rsidR="00B57776">
        <w:trPr>
          <w:trHeight w:val="482"/>
        </w:trPr>
        <w:tc>
          <w:tcPr>
            <w:tcW w:w="5665" w:type="dxa"/>
          </w:tcPr>
          <w:p w:rsidR="00B57776" w:rsidRDefault="00EC2DDC">
            <w:pPr>
              <w:jc w:val="center"/>
              <w:rPr>
                <w:b/>
              </w:rPr>
            </w:pPr>
            <w:r>
              <w:rPr>
                <w:b/>
              </w:rPr>
              <w:t>Подарок</w:t>
            </w:r>
          </w:p>
        </w:tc>
        <w:tc>
          <w:tcPr>
            <w:tcW w:w="1320" w:type="dxa"/>
          </w:tcPr>
          <w:p w:rsidR="00B57776" w:rsidRDefault="00EC2DD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B57776">
        <w:tc>
          <w:tcPr>
            <w:tcW w:w="5665" w:type="dxa"/>
          </w:tcPr>
          <w:p w:rsidR="00B57776" w:rsidRDefault="00EC2DDC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2" w:name="_Hlk145328948"/>
            <w:r>
              <w:rPr>
                <w:rFonts w:ascii="Calibri" w:hAnsi="Calibri" w:cs="Calibri"/>
                <w:color w:val="000000"/>
              </w:rPr>
              <w:t>Умная колонка Яндекс Станция Макс с Алисой</w:t>
            </w:r>
          </w:p>
        </w:tc>
        <w:tc>
          <w:tcPr>
            <w:tcW w:w="1320" w:type="dxa"/>
          </w:tcPr>
          <w:p w:rsidR="00B57776" w:rsidRDefault="00EC2DDC">
            <w:pPr>
              <w:jc w:val="center"/>
            </w:pPr>
            <w:r>
              <w:t>1</w:t>
            </w:r>
          </w:p>
        </w:tc>
      </w:tr>
      <w:tr w:rsidR="00B57776">
        <w:tc>
          <w:tcPr>
            <w:tcW w:w="5665" w:type="dxa"/>
          </w:tcPr>
          <w:p w:rsidR="00B57776" w:rsidRDefault="00EC2D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Робот-пылесос Haier HSR Home M3</w:t>
            </w:r>
          </w:p>
        </w:tc>
        <w:tc>
          <w:tcPr>
            <w:tcW w:w="1320" w:type="dxa"/>
          </w:tcPr>
          <w:p w:rsidR="00B57776" w:rsidRDefault="00EC2DDC">
            <w:pPr>
              <w:jc w:val="center"/>
            </w:pPr>
            <w:r>
              <w:t>1</w:t>
            </w:r>
          </w:p>
        </w:tc>
      </w:tr>
      <w:tr w:rsidR="00B57776">
        <w:tc>
          <w:tcPr>
            <w:tcW w:w="5665" w:type="dxa"/>
          </w:tcPr>
          <w:p w:rsidR="00B57776" w:rsidRDefault="00EC2DD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Наушники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накладные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Bluetooth Marshall Major IV Black</w:t>
            </w:r>
          </w:p>
        </w:tc>
        <w:tc>
          <w:tcPr>
            <w:tcW w:w="1320" w:type="dxa"/>
          </w:tcPr>
          <w:p w:rsidR="00B57776" w:rsidRDefault="00EC2DDC">
            <w:pPr>
              <w:jc w:val="center"/>
            </w:pPr>
            <w:r>
              <w:t>1</w:t>
            </w:r>
          </w:p>
        </w:tc>
      </w:tr>
      <w:tr w:rsidR="00B57776">
        <w:tc>
          <w:tcPr>
            <w:tcW w:w="5665" w:type="dxa"/>
          </w:tcPr>
          <w:p w:rsidR="00B57776" w:rsidRDefault="00EC2DDC">
            <w:pPr>
              <w:tabs>
                <w:tab w:val="left" w:pos="2004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Смарт</w:t>
            </w:r>
            <w:r>
              <w:rPr>
                <w:rFonts w:ascii="Calibri" w:hAnsi="Calibri" w:cs="Calibri"/>
                <w:color w:val="000000"/>
                <w:lang w:val="en-US"/>
              </w:rPr>
              <w:t>-</w:t>
            </w:r>
            <w:r>
              <w:rPr>
                <w:rFonts w:ascii="Calibri" w:hAnsi="Calibri" w:cs="Calibri"/>
                <w:color w:val="000000"/>
              </w:rPr>
              <w:t>часы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HUAWEI Watch Fit 3 Black</w:t>
            </w:r>
          </w:p>
        </w:tc>
        <w:tc>
          <w:tcPr>
            <w:tcW w:w="1320" w:type="dxa"/>
          </w:tcPr>
          <w:p w:rsidR="00B57776" w:rsidRDefault="00EC2DDC">
            <w:pPr>
              <w:jc w:val="center"/>
            </w:pPr>
            <w:r>
              <w:t>1</w:t>
            </w:r>
          </w:p>
        </w:tc>
      </w:tr>
      <w:tr w:rsidR="00B57776">
        <w:tc>
          <w:tcPr>
            <w:tcW w:w="5665" w:type="dxa"/>
          </w:tcPr>
          <w:p w:rsidR="00B57776" w:rsidRDefault="00EC2D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Умная колонка Яндекс Станция Лайт с Алисой</w:t>
            </w:r>
            <w:bookmarkEnd w:id="2"/>
          </w:p>
        </w:tc>
        <w:tc>
          <w:tcPr>
            <w:tcW w:w="1320" w:type="dxa"/>
          </w:tcPr>
          <w:p w:rsidR="00B57776" w:rsidRDefault="00EC2DDC">
            <w:pPr>
              <w:jc w:val="center"/>
            </w:pPr>
            <w:r>
              <w:t>2</w:t>
            </w:r>
          </w:p>
        </w:tc>
      </w:tr>
      <w:tr w:rsidR="00B57776">
        <w:tc>
          <w:tcPr>
            <w:tcW w:w="5665" w:type="dxa"/>
          </w:tcPr>
          <w:p w:rsidR="00B57776" w:rsidRDefault="00EC2DD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Электрочайник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Xiaomi Smart Kettle 2 Pro BHR9107EU</w:t>
            </w:r>
          </w:p>
        </w:tc>
        <w:tc>
          <w:tcPr>
            <w:tcW w:w="1320" w:type="dxa"/>
          </w:tcPr>
          <w:p w:rsidR="00B57776" w:rsidRDefault="00EC2DDC">
            <w:pPr>
              <w:jc w:val="center"/>
            </w:pPr>
            <w:r>
              <w:t>2</w:t>
            </w:r>
          </w:p>
        </w:tc>
      </w:tr>
      <w:tr w:rsidR="00B57776">
        <w:tc>
          <w:tcPr>
            <w:tcW w:w="5665" w:type="dxa"/>
          </w:tcPr>
          <w:p w:rsidR="00B57776" w:rsidRDefault="00EC2DD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Внешний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аккумулятор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Baseus Digital Display 20000mAh</w:t>
            </w:r>
          </w:p>
        </w:tc>
        <w:tc>
          <w:tcPr>
            <w:tcW w:w="1320" w:type="dxa"/>
          </w:tcPr>
          <w:p w:rsidR="00B57776" w:rsidRDefault="00EC2DDC">
            <w:pPr>
              <w:jc w:val="center"/>
            </w:pPr>
            <w:r>
              <w:t>3</w:t>
            </w:r>
          </w:p>
        </w:tc>
      </w:tr>
      <w:tr w:rsidR="00B57776">
        <w:tc>
          <w:tcPr>
            <w:tcW w:w="5665" w:type="dxa"/>
          </w:tcPr>
          <w:p w:rsidR="00B57776" w:rsidRDefault="00EC2D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Фирменная толстовка</w:t>
            </w:r>
          </w:p>
        </w:tc>
        <w:tc>
          <w:tcPr>
            <w:tcW w:w="1320" w:type="dxa"/>
          </w:tcPr>
          <w:p w:rsidR="00B57776" w:rsidRDefault="00EC2DDC">
            <w:pPr>
              <w:jc w:val="center"/>
            </w:pPr>
            <w:r>
              <w:t>2</w:t>
            </w:r>
          </w:p>
        </w:tc>
      </w:tr>
      <w:tr w:rsidR="00B57776">
        <w:tc>
          <w:tcPr>
            <w:tcW w:w="5665" w:type="dxa"/>
          </w:tcPr>
          <w:p w:rsidR="00B57776" w:rsidRDefault="00EC2D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Фирменная футболка</w:t>
            </w:r>
          </w:p>
        </w:tc>
        <w:tc>
          <w:tcPr>
            <w:tcW w:w="1320" w:type="dxa"/>
          </w:tcPr>
          <w:p w:rsidR="00B57776" w:rsidRDefault="00EC2DDC">
            <w:pPr>
              <w:jc w:val="center"/>
            </w:pPr>
            <w:r>
              <w:t>2</w:t>
            </w:r>
          </w:p>
        </w:tc>
      </w:tr>
      <w:tr w:rsidR="00B57776">
        <w:tc>
          <w:tcPr>
            <w:tcW w:w="5665" w:type="dxa"/>
          </w:tcPr>
          <w:p w:rsidR="00B57776" w:rsidRDefault="00EC2D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Фирменный шоппер</w:t>
            </w:r>
          </w:p>
        </w:tc>
        <w:tc>
          <w:tcPr>
            <w:tcW w:w="1320" w:type="dxa"/>
          </w:tcPr>
          <w:p w:rsidR="00B57776" w:rsidRDefault="00EC2DDC">
            <w:pPr>
              <w:jc w:val="center"/>
            </w:pPr>
            <w:r>
              <w:t>3</w:t>
            </w:r>
          </w:p>
        </w:tc>
      </w:tr>
      <w:tr w:rsidR="00B57776">
        <w:tc>
          <w:tcPr>
            <w:tcW w:w="5665" w:type="dxa"/>
          </w:tcPr>
          <w:p w:rsidR="00B57776" w:rsidRDefault="00EC2D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Набор детейлинговых средств</w:t>
            </w:r>
          </w:p>
        </w:tc>
        <w:tc>
          <w:tcPr>
            <w:tcW w:w="1320" w:type="dxa"/>
          </w:tcPr>
          <w:p w:rsidR="00B57776" w:rsidRDefault="00EC2DDC">
            <w:pPr>
              <w:jc w:val="center"/>
            </w:pPr>
            <w:r>
              <w:t>3</w:t>
            </w:r>
          </w:p>
        </w:tc>
      </w:tr>
      <w:tr w:rsidR="00B57776">
        <w:tc>
          <w:tcPr>
            <w:tcW w:w="5665" w:type="dxa"/>
          </w:tcPr>
          <w:p w:rsidR="00B57776" w:rsidRDefault="00EC2D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Фирменная бутылка</w:t>
            </w:r>
          </w:p>
        </w:tc>
        <w:tc>
          <w:tcPr>
            <w:tcW w:w="1320" w:type="dxa"/>
          </w:tcPr>
          <w:p w:rsidR="00B57776" w:rsidRDefault="00EC2DDC">
            <w:pPr>
              <w:jc w:val="center"/>
            </w:pPr>
            <w:r>
              <w:t>4</w:t>
            </w:r>
          </w:p>
        </w:tc>
      </w:tr>
      <w:tr w:rsidR="00B57776">
        <w:tc>
          <w:tcPr>
            <w:tcW w:w="5665" w:type="dxa"/>
          </w:tcPr>
          <w:p w:rsidR="00B57776" w:rsidRDefault="00EC2D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 баллов на мойку</w:t>
            </w:r>
          </w:p>
        </w:tc>
        <w:tc>
          <w:tcPr>
            <w:tcW w:w="1320" w:type="dxa"/>
          </w:tcPr>
          <w:p w:rsidR="00B57776" w:rsidRDefault="00EC2DDC">
            <w:pPr>
              <w:jc w:val="center"/>
            </w:pPr>
            <w:r>
              <w:t>3</w:t>
            </w:r>
          </w:p>
        </w:tc>
      </w:tr>
      <w:tr w:rsidR="00B57776">
        <w:tc>
          <w:tcPr>
            <w:tcW w:w="5665" w:type="dxa"/>
          </w:tcPr>
          <w:p w:rsidR="00B57776" w:rsidRDefault="00EC2D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 баллов на мойку</w:t>
            </w:r>
          </w:p>
        </w:tc>
        <w:tc>
          <w:tcPr>
            <w:tcW w:w="1320" w:type="dxa"/>
          </w:tcPr>
          <w:p w:rsidR="00B57776" w:rsidRDefault="00EC2DDC">
            <w:pPr>
              <w:jc w:val="center"/>
            </w:pPr>
            <w:r>
              <w:t>5</w:t>
            </w:r>
          </w:p>
        </w:tc>
      </w:tr>
      <w:tr w:rsidR="00B57776">
        <w:tc>
          <w:tcPr>
            <w:tcW w:w="5665" w:type="dxa"/>
          </w:tcPr>
          <w:p w:rsidR="00B57776" w:rsidRDefault="00EC2D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 баллов на мойку</w:t>
            </w:r>
          </w:p>
        </w:tc>
        <w:tc>
          <w:tcPr>
            <w:tcW w:w="1320" w:type="dxa"/>
          </w:tcPr>
          <w:p w:rsidR="00B57776" w:rsidRDefault="00EC2DDC">
            <w:pPr>
              <w:jc w:val="center"/>
            </w:pPr>
            <w:r>
              <w:t>7</w:t>
            </w:r>
          </w:p>
        </w:tc>
      </w:tr>
      <w:tr w:rsidR="00B57776">
        <w:tc>
          <w:tcPr>
            <w:tcW w:w="5665" w:type="dxa"/>
          </w:tcPr>
          <w:p w:rsidR="00B57776" w:rsidRDefault="00EC2D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 баллов на мойку</w:t>
            </w:r>
          </w:p>
        </w:tc>
        <w:tc>
          <w:tcPr>
            <w:tcW w:w="1320" w:type="dxa"/>
          </w:tcPr>
          <w:p w:rsidR="00B57776" w:rsidRDefault="00EC2DDC">
            <w:pPr>
              <w:jc w:val="center"/>
            </w:pPr>
            <w:r>
              <w:t>15</w:t>
            </w:r>
          </w:p>
        </w:tc>
      </w:tr>
      <w:tr w:rsidR="00B57776">
        <w:tc>
          <w:tcPr>
            <w:tcW w:w="5665" w:type="dxa"/>
          </w:tcPr>
          <w:p w:rsidR="00B57776" w:rsidRDefault="00EC2D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300 баллов на мойку</w:t>
            </w:r>
          </w:p>
        </w:tc>
        <w:tc>
          <w:tcPr>
            <w:tcW w:w="1320" w:type="dxa"/>
          </w:tcPr>
          <w:p w:rsidR="00B57776" w:rsidRDefault="00EC2DDC">
            <w:pPr>
              <w:jc w:val="center"/>
            </w:pPr>
            <w:r>
              <w:t>20</w:t>
            </w:r>
          </w:p>
        </w:tc>
      </w:tr>
      <w:tr w:rsidR="00B57776">
        <w:tc>
          <w:tcPr>
            <w:tcW w:w="5665" w:type="dxa"/>
          </w:tcPr>
          <w:p w:rsidR="00B57776" w:rsidRDefault="00EC2D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баллов на мойку</w:t>
            </w:r>
          </w:p>
        </w:tc>
        <w:tc>
          <w:tcPr>
            <w:tcW w:w="1320" w:type="dxa"/>
          </w:tcPr>
          <w:p w:rsidR="00B57776" w:rsidRDefault="00EC2DDC">
            <w:pPr>
              <w:jc w:val="center"/>
            </w:pPr>
            <w:r>
              <w:t>25</w:t>
            </w:r>
          </w:p>
        </w:tc>
      </w:tr>
    </w:tbl>
    <w:p w:rsidR="00B57776" w:rsidRDefault="00B577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 Организатор гарантирует, что при розыгрыше призового фонда не используются процедуры, реализующие алгоритмы, которые позволяли бы предопределить результат розыгрыша призового фонда до начала такого розыгрыша.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 Розыгрыш призов производится толь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 среди зарегистрировавшихся на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промосайте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tooltip="https://moy-ka.ru/promo/" w:history="1">
        <w:r>
          <w:rPr>
            <w:rStyle w:val="af9"/>
            <w:rFonts w:ascii="Times New Roman" w:hAnsi="Times New Roman" w:cs="Times New Roman"/>
            <w:b/>
            <w:bCs/>
            <w:color w:val="0070C0"/>
            <w:sz w:val="24"/>
            <w:szCs w:val="24"/>
          </w:rPr>
          <w:t>https://moy-ka.ru/promo/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номеров телефонов, для проверки, что участник акции является пользователем программы лояльности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МОЙ-КА!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DS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5.5 Порядок и сроки получения выигрышей: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5.5.1 Участник Акции не вправе требовать получения денежного эквивалента вместо приза.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5.5.2 Уплата всех налогов, связанных с получением выигрыша, предусмотренных действующим законодательством РФ, осуществляется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 победителя.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5.5.3 Призы не являются именными, победитель по своему желанию может передать его любому другому лицу.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5.5.4 Победители Акции будут проинформированы о получении призов по номеру телефона, указанному при регистрации.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5.5.5. Вручение приза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обедителю осуществляет Организатор Акции по адресу:                                  г. Воронеж, ул. Брусилова, д. 4е, либо почтовым отправлением по месту жительства Победителя. </w:t>
      </w:r>
    </w:p>
    <w:p w:rsidR="00B57776" w:rsidRDefault="00B577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Порядок информирования о правилах проведения Акции.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Участники информ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ируются об условиях Акции путем размещения соответствующей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информации: на плакатах на АМС; на сайте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www.moy-ka.ru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а также иными способами по выбору Организатора Акции.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Список победителей будет опубликован на сайте </w:t>
      </w:r>
      <w:hyperlink r:id="rId9" w:tooltip="https://moy-ka.ru/promo/" w:history="1">
        <w:r>
          <w:rPr>
            <w:rStyle w:val="af9"/>
            <w:rFonts w:ascii="Times New Roman" w:hAnsi="Times New Roman" w:cs="Times New Roman"/>
            <w:b/>
            <w:bCs/>
            <w:color w:val="0070C0"/>
            <w:sz w:val="24"/>
            <w:szCs w:val="24"/>
          </w:rPr>
          <w:t>https://moy-ka.ru/promo/</w:t>
        </w:r>
      </w:hyperlink>
      <w:r>
        <w:rPr>
          <w:rStyle w:val="af9"/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Style w:val="af9"/>
          <w:rFonts w:ascii="Times New Roman" w:hAnsi="Times New Roman" w:cs="Times New Roman"/>
          <w:color w:val="000000" w:themeColor="text1"/>
          <w:sz w:val="24"/>
          <w:szCs w:val="24"/>
          <w:u w:val="none"/>
        </w:rPr>
        <w:t>в срок до 13.08.2025г., где будут указаны: наименование призов, четыре первые и две последние цифры номера телефона победителя, указанные при регистрации.</w:t>
      </w:r>
    </w:p>
    <w:p w:rsidR="00B57776" w:rsidRDefault="00B577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776" w:rsidRDefault="00EC2D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Иные условия Акции.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Во всем, что не предусмотрено настоящими Правилами, Организатор и участники Акции руководствуются действующим законодательством Российской Федерации.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Передача купона Участником Организатору является согласием на обработку персональных данных.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Организатор не несет ответственности перед участниками Акции в следующих случаях: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наступления форс-мажорных обстоятельств, непосредственно влияющих на выполнение Организатором своих обязательств и делающих невозможным их исполнение Организатором, включ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наводнения, пожары, забастовки, землетрясения или другие природные факторы; массовые эпидемии; распоряжения государственных органов, и другие, не зависящие от Организатора объективные причины;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неисполнения (несвоевременного исполнения) участниками 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обязанностей,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настоящими Правилами.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Организатор не несет ответственности за действия /бездействия, а также ошибки участников Акции и потенциальных участников Акции.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Организатор не несет ответственности за пропуск сроков, устано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вленных для совершения действий настоящими Правилами. Претензии в связи с пропуском сроков, не принимаются.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Организатор несет расходы, только прямо указанные в настоящих Правилах. Все прочие расходы, связанные с участием в Акции и реализацией приза 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участники Акции несут самостоятельно и за собственный счет.</w:t>
      </w:r>
    </w:p>
    <w:p w:rsidR="00B57776" w:rsidRDefault="00EC2D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В целях предотвращения мошеннических действий к участию в Акции не допускаются сотрудники Организатора, их аффилированные лица (сотрудники аффилированных с ними лиц), сотрудники организац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 участвующих в подготовке и проведении Акции, принимающие непосредственное участие в организации проведения Акции или процедуре определения победителей.</w:t>
      </w:r>
    </w:p>
    <w:p w:rsidR="00B57776" w:rsidRDefault="00B577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DDC" w:rsidRDefault="00EC2DDC">
      <w:pPr>
        <w:spacing w:after="0" w:line="240" w:lineRule="auto"/>
      </w:pPr>
      <w:r>
        <w:separator/>
      </w:r>
    </w:p>
  </w:endnote>
  <w:endnote w:type="continuationSeparator" w:id="0">
    <w:p w:rsidR="00EC2DDC" w:rsidRDefault="00EC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DDC" w:rsidRDefault="00EC2DDC">
      <w:pPr>
        <w:spacing w:after="0" w:line="240" w:lineRule="auto"/>
      </w:pPr>
      <w:r>
        <w:separator/>
      </w:r>
    </w:p>
  </w:footnote>
  <w:footnote w:type="continuationSeparator" w:id="0">
    <w:p w:rsidR="00EC2DDC" w:rsidRDefault="00EC2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65C45"/>
    <w:multiLevelType w:val="hybridMultilevel"/>
    <w:tmpl w:val="2FE0F0E8"/>
    <w:lvl w:ilvl="0" w:tplc="A154B186">
      <w:start w:val="1"/>
      <w:numFmt w:val="decimal"/>
      <w:lvlText w:val="%1."/>
      <w:lvlJc w:val="left"/>
      <w:pPr>
        <w:ind w:left="720" w:hanging="360"/>
      </w:pPr>
    </w:lvl>
    <w:lvl w:ilvl="1" w:tplc="01042D28">
      <w:start w:val="1"/>
      <w:numFmt w:val="lowerLetter"/>
      <w:lvlText w:val="%2."/>
      <w:lvlJc w:val="left"/>
      <w:pPr>
        <w:ind w:left="1440" w:hanging="360"/>
      </w:pPr>
    </w:lvl>
    <w:lvl w:ilvl="2" w:tplc="B928B4F8">
      <w:start w:val="1"/>
      <w:numFmt w:val="lowerRoman"/>
      <w:lvlText w:val="%3."/>
      <w:lvlJc w:val="right"/>
      <w:pPr>
        <w:ind w:left="2160" w:hanging="180"/>
      </w:pPr>
    </w:lvl>
    <w:lvl w:ilvl="3" w:tplc="29505B84">
      <w:start w:val="1"/>
      <w:numFmt w:val="decimal"/>
      <w:lvlText w:val="%4."/>
      <w:lvlJc w:val="left"/>
      <w:pPr>
        <w:ind w:left="2880" w:hanging="360"/>
      </w:pPr>
    </w:lvl>
    <w:lvl w:ilvl="4" w:tplc="4018548E">
      <w:start w:val="1"/>
      <w:numFmt w:val="lowerLetter"/>
      <w:lvlText w:val="%5."/>
      <w:lvlJc w:val="left"/>
      <w:pPr>
        <w:ind w:left="3600" w:hanging="360"/>
      </w:pPr>
    </w:lvl>
    <w:lvl w:ilvl="5" w:tplc="4DC4C17C">
      <w:start w:val="1"/>
      <w:numFmt w:val="lowerRoman"/>
      <w:lvlText w:val="%6."/>
      <w:lvlJc w:val="right"/>
      <w:pPr>
        <w:ind w:left="4320" w:hanging="180"/>
      </w:pPr>
    </w:lvl>
    <w:lvl w:ilvl="6" w:tplc="4F421D7A">
      <w:start w:val="1"/>
      <w:numFmt w:val="decimal"/>
      <w:lvlText w:val="%7."/>
      <w:lvlJc w:val="left"/>
      <w:pPr>
        <w:ind w:left="5040" w:hanging="360"/>
      </w:pPr>
    </w:lvl>
    <w:lvl w:ilvl="7" w:tplc="2D3E29BC">
      <w:start w:val="1"/>
      <w:numFmt w:val="lowerLetter"/>
      <w:lvlText w:val="%8."/>
      <w:lvlJc w:val="left"/>
      <w:pPr>
        <w:ind w:left="5760" w:hanging="360"/>
      </w:pPr>
    </w:lvl>
    <w:lvl w:ilvl="8" w:tplc="658055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76"/>
    <w:rsid w:val="00200C95"/>
    <w:rsid w:val="00B57776"/>
    <w:rsid w:val="00EC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7FF14-5D3B-4260-A705-51EA3D7A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3">
    <w:name w:val="Название объекта Знак"/>
    <w:basedOn w:val="a0"/>
    <w:link w:val="a4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link w:val="a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x-messenger-message">
    <w:name w:val="bx-messenger-message"/>
    <w:basedOn w:val="a0"/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paragraph" w:styleId="aff">
    <w:name w:val="annotation subject"/>
    <w:basedOn w:val="afb"/>
    <w:next w:val="afb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c"/>
    <w:link w:val="aff"/>
    <w:uiPriority w:val="99"/>
    <w:semiHidden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styleId="af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y-ka.ru/prom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y-ka.ru/prom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y-ka.ru/prom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1577</Words>
  <Characters>8991</Characters>
  <Application>Microsoft Office Word</Application>
  <DocSecurity>0</DocSecurity>
  <Lines>74</Lines>
  <Paragraphs>21</Paragraphs>
  <ScaleCrop>false</ScaleCrop>
  <Company/>
  <LinksUpToDate>false</LinksUpToDate>
  <CharactersWithSpaces>10547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Admijn</dc:creator>
  <cp:lastModifiedBy>Учетная запись Майкрософт</cp:lastModifiedBy>
  <cp:revision>10</cp:revision>
  <dcterms:created xsi:type="dcterms:W3CDTF">2025-05-30T13:35:00Z</dcterms:created>
  <dcterms:modified xsi:type="dcterms:W3CDTF">2025-06-30T13:29:00Z</dcterms:modified>
</cp:coreProperties>
</file>